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0AE" w:rsidRDefault="00FF0793" w:rsidP="008D0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D0737">
        <w:rPr>
          <w:rFonts w:ascii="Times New Roman" w:hAnsi="Times New Roman" w:cs="Times New Roman"/>
          <w:b/>
          <w:sz w:val="28"/>
          <w:szCs w:val="28"/>
        </w:rPr>
        <w:t xml:space="preserve">Информация о материально- техническом обеспечении </w:t>
      </w:r>
      <w:bookmarkEnd w:id="0"/>
    </w:p>
    <w:p w:rsidR="004E50AE" w:rsidRDefault="00FF0793" w:rsidP="008D0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37">
        <w:rPr>
          <w:rFonts w:ascii="Times New Roman" w:hAnsi="Times New Roman" w:cs="Times New Roman"/>
          <w:b/>
          <w:sz w:val="28"/>
          <w:szCs w:val="28"/>
        </w:rPr>
        <w:t>структурного подразделения Детский сад №20 «</w:t>
      </w:r>
      <w:proofErr w:type="spellStart"/>
      <w:r w:rsidRPr="008D0737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Pr="008D073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F0793" w:rsidRPr="008D0737" w:rsidRDefault="00FF0793" w:rsidP="008D0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37">
        <w:rPr>
          <w:rFonts w:ascii="Times New Roman" w:hAnsi="Times New Roman" w:cs="Times New Roman"/>
          <w:b/>
          <w:sz w:val="28"/>
          <w:szCs w:val="28"/>
        </w:rPr>
        <w:t xml:space="preserve">МБОУ «Ломоносовская </w:t>
      </w:r>
      <w:r w:rsidR="008D0737" w:rsidRPr="008D0737">
        <w:rPr>
          <w:rFonts w:ascii="Times New Roman" w:hAnsi="Times New Roman" w:cs="Times New Roman"/>
          <w:b/>
          <w:sz w:val="28"/>
          <w:szCs w:val="28"/>
        </w:rPr>
        <w:t>школа»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Детский сад №20 «</w:t>
      </w:r>
      <w:proofErr w:type="spellStart"/>
      <w:r w:rsidRPr="00FF0793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FF0793">
        <w:rPr>
          <w:rFonts w:ascii="Times New Roman" w:hAnsi="Times New Roman" w:cs="Times New Roman"/>
          <w:sz w:val="28"/>
          <w:szCs w:val="28"/>
        </w:rPr>
        <w:t xml:space="preserve">» занимает первый этаж в здании школы,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нежилое здание в кирпичном исполнении, общей площадью 298 кв. м.,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этажность – 2.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 Помещения: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 - групповые помещения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F079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 - музыкальный зал – 1,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 - методический кабинет;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- служебные помещения.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Современная информационно-техническая база: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В дошкольном образовательном учреждении имеется в наличии </w:t>
      </w: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FF0793">
        <w:rPr>
          <w:rFonts w:ascii="Times New Roman" w:hAnsi="Times New Roman" w:cs="Times New Roman"/>
          <w:sz w:val="28"/>
          <w:szCs w:val="28"/>
        </w:rPr>
        <w:t xml:space="preserve">ноутбука.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Подключения к Интернету имеет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F0793">
        <w:rPr>
          <w:rFonts w:ascii="Times New Roman" w:hAnsi="Times New Roman" w:cs="Times New Roman"/>
          <w:sz w:val="28"/>
          <w:szCs w:val="28"/>
        </w:rPr>
        <w:t xml:space="preserve"> компьютера.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ПЕРЕЧЕНЬ ТСО: Телевизор, магнитофон, музыкальный центр, принтер,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ДVД-проигрыватель, фотоаппарат, мультимедийный проектор и доска.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Лицензионный норматив по площади на одного воспитанника в соответствии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с требованиями. Реальная площадь на одного воспитанника в ДОУ.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В соответствии СанПиН 2.4.1.3049-13 от 29.07.2013 количество детей в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группах дошкольной образовательной организации общеразвивающей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направленности определяется исходя из расчета площади групповой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(игровой) комнаты - для групп раннего возраста (до 3-х лет) не менее 2,5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метров квадратных на 1 ребенка и для дошкольного возраста (от 3-х до 7-ми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лет) - не менее 2,0 метров квадратных на одного ребенка, фактически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находящегося в группе.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Помещения и сооружения, позволяющие реализовывать дополнительные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образовательные программы.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Художественно-эстетической направленности: музыкальный зал.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Спортивно-оздоровительной направленности: музыкальный зал.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0793">
        <w:rPr>
          <w:rFonts w:ascii="Times New Roman" w:hAnsi="Times New Roman" w:cs="Times New Roman"/>
          <w:sz w:val="28"/>
          <w:szCs w:val="28"/>
        </w:rPr>
        <w:lastRenderedPageBreak/>
        <w:t>Cведения</w:t>
      </w:r>
      <w:proofErr w:type="spellEnd"/>
      <w:r w:rsidRPr="00FF0793">
        <w:rPr>
          <w:rFonts w:ascii="Times New Roman" w:hAnsi="Times New Roman" w:cs="Times New Roman"/>
          <w:sz w:val="28"/>
          <w:szCs w:val="28"/>
        </w:rPr>
        <w:t xml:space="preserve"> о контингенте дошкольников.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- Контингент воспитанников детского сада представлен детьми от 1,6 до 7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лет.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0793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одна</w:t>
      </w:r>
      <w:r w:rsidRPr="00FF0793">
        <w:rPr>
          <w:rFonts w:ascii="Times New Roman" w:hAnsi="Times New Roman" w:cs="Times New Roman"/>
          <w:sz w:val="28"/>
          <w:szCs w:val="28"/>
        </w:rPr>
        <w:t xml:space="preserve"> разновозрастн</w:t>
      </w:r>
      <w:r>
        <w:rPr>
          <w:rFonts w:ascii="Times New Roman" w:hAnsi="Times New Roman" w:cs="Times New Roman"/>
          <w:sz w:val="28"/>
          <w:szCs w:val="28"/>
        </w:rPr>
        <w:t>ая</w:t>
      </w:r>
    </w:p>
    <w:p w:rsid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0793">
        <w:rPr>
          <w:rFonts w:ascii="Times New Roman" w:hAnsi="Times New Roman" w:cs="Times New Roman"/>
          <w:sz w:val="28"/>
          <w:szCs w:val="28"/>
        </w:rPr>
        <w:t xml:space="preserve"> в присутствии детей двух, трех возрастов: </w:t>
      </w:r>
    </w:p>
    <w:tbl>
      <w:tblPr>
        <w:tblStyle w:val="a3"/>
        <w:tblW w:w="0" w:type="auto"/>
        <w:tblLook w:val="04A0"/>
      </w:tblPr>
      <w:tblGrid>
        <w:gridCol w:w="1526"/>
        <w:gridCol w:w="1512"/>
        <w:gridCol w:w="1534"/>
        <w:gridCol w:w="1549"/>
        <w:gridCol w:w="1665"/>
        <w:gridCol w:w="1785"/>
      </w:tblGrid>
      <w:tr w:rsidR="00FF0793" w:rsidTr="00FF0793">
        <w:tc>
          <w:tcPr>
            <w:tcW w:w="1557" w:type="dxa"/>
          </w:tcPr>
          <w:p w:rsid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Вид группы</w:t>
            </w:r>
          </w:p>
        </w:tc>
        <w:tc>
          <w:tcPr>
            <w:tcW w:w="1557" w:type="dxa"/>
          </w:tcPr>
          <w:p w:rsidR="00FF0793" w:rsidRP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557" w:type="dxa"/>
          </w:tcPr>
          <w:p w:rsid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</w:tc>
        <w:tc>
          <w:tcPr>
            <w:tcW w:w="1558" w:type="dxa"/>
          </w:tcPr>
          <w:p w:rsid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Мальчики </w:t>
            </w:r>
          </w:p>
        </w:tc>
        <w:tc>
          <w:tcPr>
            <w:tcW w:w="1558" w:type="dxa"/>
          </w:tcPr>
          <w:p w:rsidR="00FF0793" w:rsidRP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Дети из</w:t>
            </w:r>
          </w:p>
          <w:p w:rsidR="00FF0793" w:rsidRP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многодетны</w:t>
            </w:r>
          </w:p>
          <w:p w:rsid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х семей</w:t>
            </w:r>
          </w:p>
        </w:tc>
        <w:tc>
          <w:tcPr>
            <w:tcW w:w="1558" w:type="dxa"/>
          </w:tcPr>
          <w:p w:rsidR="00FF0793" w:rsidRP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</w:p>
          <w:p w:rsidR="00FF0793" w:rsidRP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находящиеся</w:t>
            </w:r>
          </w:p>
          <w:p w:rsidR="00FF0793" w:rsidRDefault="00FF0793" w:rsidP="00F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под опекой</w:t>
            </w:r>
          </w:p>
        </w:tc>
      </w:tr>
      <w:tr w:rsidR="00FF0793" w:rsidTr="00FF0793">
        <w:tc>
          <w:tcPr>
            <w:tcW w:w="1557" w:type="dxa"/>
          </w:tcPr>
          <w:p w:rsidR="00FF0793" w:rsidRDefault="00FF0793" w:rsidP="00F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793">
              <w:rPr>
                <w:rFonts w:ascii="Times New Roman" w:hAnsi="Times New Roman" w:cs="Times New Roman"/>
                <w:sz w:val="28"/>
                <w:szCs w:val="28"/>
              </w:rPr>
              <w:t>1,6 до 7 лет</w:t>
            </w:r>
          </w:p>
        </w:tc>
        <w:tc>
          <w:tcPr>
            <w:tcW w:w="1557" w:type="dxa"/>
          </w:tcPr>
          <w:p w:rsidR="00FF0793" w:rsidRDefault="00FF0793" w:rsidP="00F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7" w:type="dxa"/>
          </w:tcPr>
          <w:p w:rsidR="00FF0793" w:rsidRDefault="00FF0793" w:rsidP="00F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FF0793" w:rsidRDefault="00FF0793" w:rsidP="00F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8" w:type="dxa"/>
          </w:tcPr>
          <w:p w:rsidR="00FF0793" w:rsidRDefault="00FF0793" w:rsidP="00F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</w:tcPr>
          <w:p w:rsidR="00FF0793" w:rsidRDefault="00FF0793" w:rsidP="00F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Плановая наполняемость детей –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F0793">
        <w:rPr>
          <w:rFonts w:ascii="Times New Roman" w:hAnsi="Times New Roman" w:cs="Times New Roman"/>
          <w:sz w:val="28"/>
          <w:szCs w:val="28"/>
        </w:rPr>
        <w:t>, фактическая –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F0793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Принимаются дети в возрасте от 1,6 до 7 лет, на основании медицинского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заключения, заявления и документов, удостоверяющих личность одного из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Все кабинеты оформлены. При создании предметно-развивающей среды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воспитатели учитывают возрастные, индивидуальные особенности детей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своей группы. Оборудованы групповые комнаты, включающие игровую,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познавательную, обеденную зону.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Группы постепенно пополняются современным игровым оборудованием,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современными информационными стендами. Предметная среда всех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помещений оптимально насыщена, выдержана мера «необходимого и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достаточного» для каждого вида деятельности, представляет собой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«поисковое поле» для ребенка, стимулирующее процесс его развития и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 xml:space="preserve">саморазвития, социализации и коррекции. 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В ДОУ не только уютно, красиво, удобно и комфортно детям, созданная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развивающая среда открывает нашим воспитанникам весь спектр</w:t>
      </w:r>
    </w:p>
    <w:p w:rsidR="00FF0793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возможностей, направляет усилия детей на эффективное использование</w:t>
      </w:r>
    </w:p>
    <w:p w:rsidR="00AA2847" w:rsidRPr="00FF0793" w:rsidRDefault="00FF0793" w:rsidP="00FF0793">
      <w:pPr>
        <w:rPr>
          <w:rFonts w:ascii="Times New Roman" w:hAnsi="Times New Roman" w:cs="Times New Roman"/>
          <w:sz w:val="28"/>
          <w:szCs w:val="28"/>
        </w:rPr>
      </w:pPr>
      <w:r w:rsidRPr="00FF0793">
        <w:rPr>
          <w:rFonts w:ascii="Times New Roman" w:hAnsi="Times New Roman" w:cs="Times New Roman"/>
          <w:sz w:val="28"/>
          <w:szCs w:val="28"/>
        </w:rPr>
        <w:t>отдельных ее элементов</w:t>
      </w:r>
    </w:p>
    <w:sectPr w:rsidR="00AA2847" w:rsidRPr="00FF0793" w:rsidSect="00EE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847"/>
    <w:rsid w:val="004E50AE"/>
    <w:rsid w:val="008D0737"/>
    <w:rsid w:val="00AA2847"/>
    <w:rsid w:val="00EE2095"/>
    <w:rsid w:val="00FF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Перетягина А.В.</cp:lastModifiedBy>
  <cp:revision>4</cp:revision>
  <dcterms:created xsi:type="dcterms:W3CDTF">2023-05-04T07:57:00Z</dcterms:created>
  <dcterms:modified xsi:type="dcterms:W3CDTF">2023-05-09T10:12:00Z</dcterms:modified>
</cp:coreProperties>
</file>